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63AB" w14:textId="48E56D0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Autor/autorka:</w:t>
      </w:r>
    </w:p>
    <w:p w14:paraId="2E3869FE" w14:textId="544B0210" w:rsidR="00ED03AD" w:rsidRPr="00ED03AD" w:rsidRDefault="00ED03AD" w:rsidP="00ED03AD">
      <w:pPr>
        <w:rPr>
          <w:lang w:val="pl-PL"/>
        </w:rPr>
      </w:pPr>
      <w:r>
        <w:rPr>
          <w:lang w:val="pl-PL"/>
        </w:rPr>
        <w:t>Danuta Waszak</w:t>
      </w:r>
    </w:p>
    <w:p w14:paraId="45470B11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1. Etap edukacyjny i klasa:</w:t>
      </w:r>
    </w:p>
    <w:p w14:paraId="51806431" w14:textId="731880EE" w:rsidR="00ED03AD" w:rsidRDefault="00ED03AD" w:rsidP="00ED03AD">
      <w:pPr>
        <w:numPr>
          <w:ilvl w:val="0"/>
          <w:numId w:val="1"/>
        </w:numPr>
      </w:pPr>
      <w:proofErr w:type="spellStart"/>
      <w:r>
        <w:t>szkoła</w:t>
      </w:r>
      <w:proofErr w:type="spellEnd"/>
      <w:r>
        <w:t xml:space="preserve"> </w:t>
      </w:r>
      <w:proofErr w:type="spellStart"/>
      <w:r>
        <w:t>ponadpodstawowa</w:t>
      </w:r>
      <w:proofErr w:type="spellEnd"/>
      <w:r>
        <w:t xml:space="preserve"> - </w:t>
      </w:r>
      <w:proofErr w:type="spellStart"/>
      <w:r>
        <w:t>liceum</w:t>
      </w:r>
      <w:proofErr w:type="spellEnd"/>
      <w:r>
        <w:t xml:space="preserve"> - </w:t>
      </w:r>
      <w:proofErr w:type="spellStart"/>
      <w:r>
        <w:t>klasa</w:t>
      </w:r>
      <w:proofErr w:type="spellEnd"/>
      <w:r>
        <w:t xml:space="preserve"> I</w:t>
      </w:r>
    </w:p>
    <w:p w14:paraId="45907D8C" w14:textId="77777777" w:rsidR="00ED03AD" w:rsidRDefault="00ED03AD" w:rsidP="00ED03AD">
      <w:r>
        <w:rPr>
          <w:rFonts w:ascii="Segoe UI" w:eastAsia="Segoe UI" w:hAnsi="Segoe UI" w:cs="Segoe UI"/>
          <w:b/>
          <w:bCs/>
        </w:rPr>
        <w:t xml:space="preserve">2. </w:t>
      </w:r>
      <w:proofErr w:type="spellStart"/>
      <w:r>
        <w:rPr>
          <w:rFonts w:ascii="Segoe UI" w:eastAsia="Segoe UI" w:hAnsi="Segoe UI" w:cs="Segoe UI"/>
          <w:b/>
          <w:bCs/>
        </w:rPr>
        <w:t>Przedmiot</w:t>
      </w:r>
      <w:proofErr w:type="spellEnd"/>
      <w:r>
        <w:rPr>
          <w:rFonts w:ascii="Segoe UI" w:eastAsia="Segoe UI" w:hAnsi="Segoe UI" w:cs="Segoe UI"/>
          <w:b/>
          <w:bCs/>
        </w:rPr>
        <w:t>:</w:t>
      </w:r>
    </w:p>
    <w:p w14:paraId="532D4437" w14:textId="77777777" w:rsidR="00ED03AD" w:rsidRDefault="00ED03AD" w:rsidP="00ED03AD">
      <w:pPr>
        <w:numPr>
          <w:ilvl w:val="0"/>
          <w:numId w:val="1"/>
        </w:numPr>
      </w:pPr>
      <w:proofErr w:type="spellStart"/>
      <w:r>
        <w:t>język</w:t>
      </w:r>
      <w:proofErr w:type="spellEnd"/>
      <w:r>
        <w:t xml:space="preserve"> </w:t>
      </w:r>
      <w:proofErr w:type="spellStart"/>
      <w:r>
        <w:t>obcy</w:t>
      </w:r>
      <w:proofErr w:type="spellEnd"/>
      <w:r>
        <w:t xml:space="preserve"> </w:t>
      </w:r>
      <w:proofErr w:type="spellStart"/>
      <w:r>
        <w:t>nowożytny</w:t>
      </w:r>
      <w:proofErr w:type="spellEnd"/>
      <w:r>
        <w:t xml:space="preserve"> – </w:t>
      </w:r>
      <w:proofErr w:type="spellStart"/>
      <w:r>
        <w:t>rosyjski</w:t>
      </w:r>
      <w:proofErr w:type="spellEnd"/>
    </w:p>
    <w:p w14:paraId="0A9EE274" w14:textId="77777777" w:rsidR="00ED03AD" w:rsidRDefault="00ED03AD" w:rsidP="00ED03AD">
      <w:r>
        <w:rPr>
          <w:rFonts w:ascii="Segoe UI" w:eastAsia="Segoe UI" w:hAnsi="Segoe UI" w:cs="Segoe UI"/>
          <w:b/>
          <w:bCs/>
        </w:rPr>
        <w:t xml:space="preserve">3.Temat </w:t>
      </w:r>
      <w:proofErr w:type="spellStart"/>
      <w:r>
        <w:rPr>
          <w:rFonts w:ascii="Segoe UI" w:eastAsia="Segoe UI" w:hAnsi="Segoe UI" w:cs="Segoe UI"/>
          <w:b/>
          <w:bCs/>
        </w:rPr>
        <w:t>zajęć</w:t>
      </w:r>
      <w:proofErr w:type="spellEnd"/>
      <w:r>
        <w:rPr>
          <w:rFonts w:ascii="Segoe UI" w:eastAsia="Segoe UI" w:hAnsi="Segoe UI" w:cs="Segoe UI"/>
          <w:b/>
          <w:bCs/>
        </w:rPr>
        <w:t>:</w:t>
      </w:r>
    </w:p>
    <w:p w14:paraId="0C6221E8" w14:textId="6C2893C8" w:rsidR="00ED03AD" w:rsidRPr="00ED03AD" w:rsidRDefault="00774ED1" w:rsidP="00ED03AD">
      <w:pPr>
        <w:rPr>
          <w:lang w:val="pl-PL"/>
        </w:rPr>
      </w:pPr>
      <w:r>
        <w:rPr>
          <w:lang w:val="ru-RU"/>
        </w:rPr>
        <w:t>Мой</w:t>
      </w:r>
      <w:r w:rsidRPr="00774ED1">
        <w:rPr>
          <w:lang w:val="pl-PL"/>
        </w:rPr>
        <w:t xml:space="preserve"> </w:t>
      </w:r>
      <w:r>
        <w:rPr>
          <w:lang w:val="ru-RU"/>
        </w:rPr>
        <w:t>дом</w:t>
      </w:r>
      <w:r w:rsidRPr="00774ED1">
        <w:rPr>
          <w:lang w:val="pl-PL"/>
        </w:rPr>
        <w:t xml:space="preserve">, </w:t>
      </w:r>
      <w:r>
        <w:rPr>
          <w:lang w:val="ru-RU"/>
        </w:rPr>
        <w:t>моя</w:t>
      </w:r>
      <w:r w:rsidRPr="00774ED1">
        <w:rPr>
          <w:lang w:val="pl-PL"/>
        </w:rPr>
        <w:t xml:space="preserve"> </w:t>
      </w:r>
      <w:r>
        <w:rPr>
          <w:lang w:val="ru-RU"/>
        </w:rPr>
        <w:t>к</w:t>
      </w:r>
      <w:r w:rsidR="00ED03AD">
        <w:rPr>
          <w:lang w:val="ru-RU"/>
        </w:rPr>
        <w:t>вартира</w:t>
      </w:r>
      <w:r w:rsidR="00ED03AD" w:rsidRPr="00ED03AD">
        <w:rPr>
          <w:lang w:val="pl-PL"/>
        </w:rPr>
        <w:t xml:space="preserve"> – </w:t>
      </w:r>
      <w:r w:rsidR="00ED03AD">
        <w:rPr>
          <w:lang w:val="pl-PL"/>
        </w:rPr>
        <w:t>pomieszczenia w domu.</w:t>
      </w:r>
    </w:p>
    <w:p w14:paraId="2BBB89BD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4. Czas trwania zajęć:</w:t>
      </w:r>
    </w:p>
    <w:p w14:paraId="549FE3F0" w14:textId="5126CE2F" w:rsidR="00ED03AD" w:rsidRPr="003B45F2" w:rsidRDefault="00ED03AD" w:rsidP="00ED03AD">
      <w:pPr>
        <w:rPr>
          <w:lang w:val="pl-PL"/>
        </w:rPr>
      </w:pPr>
      <w:r>
        <w:rPr>
          <w:rFonts w:ascii="Segoe UI" w:eastAsia="Segoe UI" w:hAnsi="Segoe UI" w:cs="Segoe UI"/>
          <w:lang w:val="pl-PL"/>
        </w:rPr>
        <w:t>45</w:t>
      </w:r>
      <w:r w:rsidR="003B45F2" w:rsidRPr="003B45F2">
        <w:rPr>
          <w:rFonts w:ascii="Segoe UI" w:eastAsia="Segoe UI" w:hAnsi="Segoe UI" w:cs="Segoe UI"/>
          <w:lang w:val="pl-PL"/>
        </w:rPr>
        <w:t xml:space="preserve"> </w:t>
      </w:r>
      <w:r w:rsidR="003B45F2">
        <w:rPr>
          <w:rFonts w:ascii="Segoe UI" w:eastAsia="Segoe UI" w:hAnsi="Segoe UI" w:cs="Segoe UI"/>
          <w:lang w:val="pl-PL"/>
        </w:rPr>
        <w:t>min</w:t>
      </w:r>
      <w:r w:rsidR="00E024A4">
        <w:rPr>
          <w:rFonts w:ascii="Segoe UI" w:eastAsia="Segoe UI" w:hAnsi="Segoe UI" w:cs="Segoe UI"/>
          <w:lang w:val="pl-PL"/>
        </w:rPr>
        <w:t>ut</w:t>
      </w:r>
    </w:p>
    <w:p w14:paraId="14F84495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5. Uzasadnienie wyboru tematu:</w:t>
      </w:r>
    </w:p>
    <w:p w14:paraId="136BCC2B" w14:textId="372A6C80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>Temat zgodny z podstawą programową dla szkoły ponadpodstawowej.</w:t>
      </w:r>
    </w:p>
    <w:p w14:paraId="29843E67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6. Uzasadnienie zastosowania technologii:</w:t>
      </w:r>
    </w:p>
    <w:p w14:paraId="515AB269" w14:textId="7ACD124A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Zastosowanie TIK </w:t>
      </w:r>
      <w:r>
        <w:rPr>
          <w:lang w:val="pl-PL"/>
        </w:rPr>
        <w:t>u</w:t>
      </w:r>
      <w:r w:rsidRPr="00ED03AD">
        <w:rPr>
          <w:lang w:val="pl-PL"/>
        </w:rPr>
        <w:t>atrakcyjni</w:t>
      </w:r>
      <w:r>
        <w:rPr>
          <w:lang w:val="pl-PL"/>
        </w:rPr>
        <w:t>a</w:t>
      </w:r>
      <w:r w:rsidRPr="00ED03AD">
        <w:rPr>
          <w:lang w:val="pl-PL"/>
        </w:rPr>
        <w:t xml:space="preserve"> lekcj</w:t>
      </w:r>
      <w:r>
        <w:rPr>
          <w:lang w:val="pl-PL"/>
        </w:rPr>
        <w:t>e i</w:t>
      </w:r>
      <w:r w:rsidRPr="00ED03AD">
        <w:rPr>
          <w:lang w:val="pl-PL"/>
        </w:rPr>
        <w:t xml:space="preserve"> angaż</w:t>
      </w:r>
      <w:r>
        <w:rPr>
          <w:lang w:val="pl-PL"/>
        </w:rPr>
        <w:t>uje</w:t>
      </w:r>
      <w:r w:rsidRPr="00ED03AD">
        <w:rPr>
          <w:lang w:val="pl-PL"/>
        </w:rPr>
        <w:t xml:space="preserve"> uczniów w proces uczenia</w:t>
      </w:r>
      <w:r>
        <w:rPr>
          <w:lang w:val="pl-PL"/>
        </w:rPr>
        <w:t xml:space="preserve"> się</w:t>
      </w:r>
      <w:r w:rsidRPr="00ED03AD">
        <w:rPr>
          <w:lang w:val="pl-PL"/>
        </w:rPr>
        <w:t>.</w:t>
      </w:r>
    </w:p>
    <w:p w14:paraId="1F7B3A71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7. Cel ogólny zajęć:</w:t>
      </w:r>
    </w:p>
    <w:p w14:paraId="557DC1CA" w14:textId="0B3B5987" w:rsidR="00ED03AD" w:rsidRPr="00774ED1" w:rsidRDefault="00ED03AD" w:rsidP="00ED03AD">
      <w:pPr>
        <w:rPr>
          <w:lang w:val="pl-PL"/>
        </w:rPr>
      </w:pPr>
      <w:r w:rsidRPr="00ED03AD">
        <w:rPr>
          <w:lang w:val="pl-PL"/>
        </w:rPr>
        <w:t xml:space="preserve">Uczeń poznaje słownictwo związane z </w:t>
      </w:r>
      <w:r>
        <w:rPr>
          <w:lang w:val="pl-PL"/>
        </w:rPr>
        <w:t>typami budynków mieszkalnych i nazwami pomieszczeń w domu oraz p</w:t>
      </w:r>
      <w:r w:rsidRPr="00ED03AD">
        <w:rPr>
          <w:lang w:val="pl-PL"/>
        </w:rPr>
        <w:t xml:space="preserve">otrafi </w:t>
      </w:r>
      <w:r w:rsidR="00774ED1">
        <w:rPr>
          <w:lang w:val="pl-PL"/>
        </w:rPr>
        <w:t>opisać wła</w:t>
      </w:r>
      <w:r w:rsidR="00DA168C">
        <w:rPr>
          <w:lang w:val="pl-PL"/>
        </w:rPr>
        <w:t>sne mieszkanie</w:t>
      </w:r>
      <w:r w:rsidRPr="00ED03AD">
        <w:rPr>
          <w:lang w:val="pl-PL"/>
        </w:rPr>
        <w:t>.</w:t>
      </w:r>
    </w:p>
    <w:p w14:paraId="548039D3" w14:textId="7EE63F52" w:rsidR="00ED03AD" w:rsidRDefault="00ED03AD" w:rsidP="00ED03AD">
      <w:pPr>
        <w:rPr>
          <w:rFonts w:ascii="Segoe UI" w:eastAsia="Segoe UI" w:hAnsi="Segoe UI" w:cs="Segoe UI"/>
          <w:b/>
          <w:bCs/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8. Cele szczegółowe zajęć:</w:t>
      </w:r>
    </w:p>
    <w:p w14:paraId="62181E3B" w14:textId="06887470" w:rsidR="00DA168C" w:rsidRPr="00DA168C" w:rsidRDefault="00DA168C" w:rsidP="00ED03AD">
      <w:pPr>
        <w:rPr>
          <w:lang w:val="pl-PL"/>
        </w:rPr>
      </w:pPr>
      <w:r w:rsidRPr="00DA168C">
        <w:rPr>
          <w:rFonts w:ascii="Segoe UI" w:eastAsia="Segoe UI" w:hAnsi="Segoe UI" w:cs="Segoe UI"/>
          <w:lang w:val="pl-PL"/>
        </w:rPr>
        <w:t>Uczeń:</w:t>
      </w:r>
    </w:p>
    <w:p w14:paraId="56372C84" w14:textId="7A4476EC" w:rsidR="00ED03AD" w:rsidRPr="00ED03AD" w:rsidRDefault="00ED03AD" w:rsidP="00ED03AD">
      <w:pPr>
        <w:numPr>
          <w:ilvl w:val="0"/>
          <w:numId w:val="1"/>
        </w:numPr>
        <w:rPr>
          <w:lang w:val="pl-PL"/>
        </w:rPr>
      </w:pPr>
      <w:r w:rsidRPr="00ED03AD">
        <w:rPr>
          <w:lang w:val="pl-PL"/>
        </w:rPr>
        <w:t xml:space="preserve">rozumie ze słuchu tekst </w:t>
      </w:r>
      <w:r w:rsidR="00DA168C">
        <w:rPr>
          <w:lang w:val="pl-PL"/>
        </w:rPr>
        <w:t>(nagranie na platformie e-akademia PWN)</w:t>
      </w:r>
    </w:p>
    <w:p w14:paraId="1DB3AE21" w14:textId="396ADAC5" w:rsidR="00ED03AD" w:rsidRPr="00ED03AD" w:rsidRDefault="00DA168C" w:rsidP="00ED03AD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nazywa różne typy budynków i pomieszczenia w mieszkaniu</w:t>
      </w:r>
    </w:p>
    <w:p w14:paraId="112BEA3A" w14:textId="43FB6B80" w:rsidR="00ED03AD" w:rsidRPr="003B45F2" w:rsidRDefault="00DA168C" w:rsidP="00ED03AD">
      <w:pPr>
        <w:numPr>
          <w:ilvl w:val="0"/>
          <w:numId w:val="1"/>
        </w:numPr>
        <w:rPr>
          <w:lang w:val="ru-RU"/>
        </w:rPr>
      </w:pPr>
      <w:r>
        <w:rPr>
          <w:lang w:val="pl-PL"/>
        </w:rPr>
        <w:t>stosuje</w:t>
      </w:r>
      <w:r w:rsidRPr="003B45F2">
        <w:rPr>
          <w:lang w:val="ru-RU"/>
        </w:rPr>
        <w:t xml:space="preserve"> </w:t>
      </w:r>
      <w:r>
        <w:rPr>
          <w:lang w:val="pl-PL"/>
        </w:rPr>
        <w:t>konstrukcje</w:t>
      </w:r>
      <w:r w:rsidRPr="003B45F2">
        <w:rPr>
          <w:lang w:val="ru-RU"/>
        </w:rPr>
        <w:t xml:space="preserve"> </w:t>
      </w:r>
      <w:r>
        <w:rPr>
          <w:lang w:val="ru-RU"/>
        </w:rPr>
        <w:t xml:space="preserve">слева/справа от, </w:t>
      </w:r>
      <w:r w:rsidR="003B45F2">
        <w:rPr>
          <w:lang w:val="ru-RU"/>
        </w:rPr>
        <w:t>напротив, около, возле кого? чего?, рядом с кем? чем?</w:t>
      </w:r>
    </w:p>
    <w:p w14:paraId="5CC57C6C" w14:textId="48889E70" w:rsidR="00ED03AD" w:rsidRPr="00ED03AD" w:rsidRDefault="00ED03AD" w:rsidP="00ED03AD">
      <w:pPr>
        <w:numPr>
          <w:ilvl w:val="0"/>
          <w:numId w:val="1"/>
        </w:numPr>
        <w:rPr>
          <w:lang w:val="pl-PL"/>
        </w:rPr>
      </w:pPr>
      <w:r w:rsidRPr="00ED03AD">
        <w:rPr>
          <w:lang w:val="pl-PL"/>
        </w:rPr>
        <w:t>korzysta ze źródeł informacji za pomocą technologii informacyjno-komunikacyjnych.</w:t>
      </w:r>
    </w:p>
    <w:p w14:paraId="1F4334C5" w14:textId="77777777" w:rsidR="00ED03AD" w:rsidRDefault="00ED03AD" w:rsidP="00ED03AD">
      <w:pPr>
        <w:numPr>
          <w:ilvl w:val="0"/>
          <w:numId w:val="1"/>
        </w:numPr>
      </w:pPr>
      <w:proofErr w:type="spellStart"/>
      <w:r>
        <w:t>pracuje</w:t>
      </w:r>
      <w:proofErr w:type="spellEnd"/>
      <w:r>
        <w:t xml:space="preserve"> w </w:t>
      </w:r>
      <w:proofErr w:type="spellStart"/>
      <w:r>
        <w:t>grupie</w:t>
      </w:r>
      <w:proofErr w:type="spellEnd"/>
    </w:p>
    <w:p w14:paraId="704C34DE" w14:textId="77777777" w:rsidR="00ED03AD" w:rsidRDefault="00ED03AD" w:rsidP="00ED03AD">
      <w:r>
        <w:rPr>
          <w:rFonts w:ascii="Segoe UI" w:eastAsia="Segoe UI" w:hAnsi="Segoe UI" w:cs="Segoe UI"/>
          <w:b/>
          <w:bCs/>
        </w:rPr>
        <w:t xml:space="preserve">9. </w:t>
      </w:r>
      <w:proofErr w:type="spellStart"/>
      <w:r>
        <w:rPr>
          <w:rFonts w:ascii="Segoe UI" w:eastAsia="Segoe UI" w:hAnsi="Segoe UI" w:cs="Segoe UI"/>
          <w:b/>
          <w:bCs/>
        </w:rPr>
        <w:t>Metody</w:t>
      </w:r>
      <w:proofErr w:type="spellEnd"/>
      <w:r>
        <w:rPr>
          <w:rFonts w:ascii="Segoe UI" w:eastAsia="Segoe UI" w:hAnsi="Segoe UI" w:cs="Segoe UI"/>
          <w:b/>
          <w:bCs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</w:rPr>
        <w:t>i</w:t>
      </w:r>
      <w:proofErr w:type="spellEnd"/>
      <w:r>
        <w:rPr>
          <w:rFonts w:ascii="Segoe UI" w:eastAsia="Segoe UI" w:hAnsi="Segoe UI" w:cs="Segoe UI"/>
          <w:b/>
          <w:bCs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</w:rPr>
        <w:t>formy</w:t>
      </w:r>
      <w:proofErr w:type="spellEnd"/>
      <w:r>
        <w:rPr>
          <w:rFonts w:ascii="Segoe UI" w:eastAsia="Segoe UI" w:hAnsi="Segoe UI" w:cs="Segoe UI"/>
          <w:b/>
          <w:bCs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</w:rPr>
        <w:t>pracy</w:t>
      </w:r>
      <w:proofErr w:type="spellEnd"/>
      <w:r>
        <w:rPr>
          <w:rFonts w:ascii="Segoe UI" w:eastAsia="Segoe UI" w:hAnsi="Segoe UI" w:cs="Segoe UI"/>
          <w:b/>
          <w:bCs/>
        </w:rPr>
        <w:t>:</w:t>
      </w:r>
    </w:p>
    <w:p w14:paraId="3695178B" w14:textId="77777777" w:rsidR="00ED03AD" w:rsidRDefault="00ED03AD" w:rsidP="00ED03AD">
      <w:proofErr w:type="spellStart"/>
      <w:r>
        <w:t>Metody</w:t>
      </w:r>
      <w:proofErr w:type="spellEnd"/>
      <w:r>
        <w:t>:</w:t>
      </w:r>
    </w:p>
    <w:p w14:paraId="10B502BF" w14:textId="77777777" w:rsidR="00ED03AD" w:rsidRDefault="00ED03AD" w:rsidP="00ED03AD">
      <w:pPr>
        <w:numPr>
          <w:ilvl w:val="0"/>
          <w:numId w:val="2"/>
        </w:numPr>
      </w:pPr>
      <w:proofErr w:type="spellStart"/>
      <w:r>
        <w:t>komunikatywna</w:t>
      </w:r>
      <w:proofErr w:type="spellEnd"/>
    </w:p>
    <w:p w14:paraId="0B37054C" w14:textId="14CB988D" w:rsidR="00ED03AD" w:rsidRPr="00ED03AD" w:rsidRDefault="00ED03AD" w:rsidP="00ED03AD">
      <w:pPr>
        <w:numPr>
          <w:ilvl w:val="0"/>
          <w:numId w:val="2"/>
        </w:numPr>
        <w:rPr>
          <w:lang w:val="pl-PL"/>
        </w:rPr>
      </w:pPr>
      <w:r w:rsidRPr="00ED03AD">
        <w:rPr>
          <w:lang w:val="pl-PL"/>
        </w:rPr>
        <w:t>aktywizujące (z wykorzystaniem TiK)</w:t>
      </w:r>
    </w:p>
    <w:p w14:paraId="58D2F905" w14:textId="77777777" w:rsidR="00ED03AD" w:rsidRDefault="00ED03AD" w:rsidP="00ED03AD">
      <w:proofErr w:type="spellStart"/>
      <w:r>
        <w:t>Formy</w:t>
      </w:r>
      <w:proofErr w:type="spellEnd"/>
      <w:r>
        <w:t>:</w:t>
      </w:r>
    </w:p>
    <w:p w14:paraId="30A80870" w14:textId="77777777" w:rsidR="00ED03AD" w:rsidRDefault="00ED03AD" w:rsidP="00ED03AD">
      <w:pPr>
        <w:numPr>
          <w:ilvl w:val="0"/>
          <w:numId w:val="3"/>
        </w:numPr>
      </w:pPr>
      <w:proofErr w:type="spellStart"/>
      <w:r>
        <w:t>praca</w:t>
      </w:r>
      <w:proofErr w:type="spellEnd"/>
      <w:r>
        <w:t xml:space="preserve"> </w:t>
      </w:r>
      <w:proofErr w:type="spellStart"/>
      <w:r>
        <w:t>indywidualna</w:t>
      </w:r>
      <w:proofErr w:type="spellEnd"/>
    </w:p>
    <w:p w14:paraId="39587F70" w14:textId="77777777" w:rsidR="00ED03AD" w:rsidRDefault="00ED03AD" w:rsidP="00ED03AD">
      <w:pPr>
        <w:numPr>
          <w:ilvl w:val="0"/>
          <w:numId w:val="3"/>
        </w:numPr>
      </w:pPr>
      <w:proofErr w:type="spellStart"/>
      <w:r>
        <w:t>praca</w:t>
      </w:r>
      <w:proofErr w:type="spellEnd"/>
      <w:r>
        <w:t xml:space="preserve"> w </w:t>
      </w:r>
      <w:proofErr w:type="spellStart"/>
      <w:r>
        <w:t>grupach</w:t>
      </w:r>
      <w:proofErr w:type="spellEnd"/>
    </w:p>
    <w:p w14:paraId="131DC1DC" w14:textId="77777777" w:rsidR="00ED03AD" w:rsidRDefault="00ED03AD" w:rsidP="00ED03AD">
      <w:pPr>
        <w:numPr>
          <w:ilvl w:val="0"/>
          <w:numId w:val="3"/>
        </w:numPr>
      </w:pPr>
      <w:r>
        <w:t>plenum</w:t>
      </w:r>
    </w:p>
    <w:p w14:paraId="6C11999F" w14:textId="77777777" w:rsidR="003B45F2" w:rsidRDefault="003B45F2" w:rsidP="00ED03AD">
      <w:pPr>
        <w:rPr>
          <w:rFonts w:ascii="Segoe UI" w:eastAsia="Segoe UI" w:hAnsi="Segoe UI" w:cs="Segoe UI"/>
          <w:b/>
          <w:bCs/>
        </w:rPr>
      </w:pPr>
    </w:p>
    <w:p w14:paraId="6B4938E4" w14:textId="77777777" w:rsidR="003B45F2" w:rsidRDefault="003B45F2" w:rsidP="00ED03AD">
      <w:pPr>
        <w:rPr>
          <w:rFonts w:ascii="Segoe UI" w:eastAsia="Segoe UI" w:hAnsi="Segoe UI" w:cs="Segoe UI"/>
          <w:b/>
          <w:bCs/>
        </w:rPr>
      </w:pPr>
    </w:p>
    <w:p w14:paraId="77A2C40C" w14:textId="7A3F5913" w:rsidR="00ED03AD" w:rsidRPr="003B45F2" w:rsidRDefault="00ED03AD" w:rsidP="00ED03AD">
      <w:pPr>
        <w:rPr>
          <w:lang w:val="pl-PL"/>
        </w:rPr>
      </w:pPr>
      <w:r w:rsidRPr="003B45F2">
        <w:rPr>
          <w:rFonts w:ascii="Segoe UI" w:eastAsia="Segoe UI" w:hAnsi="Segoe UI" w:cs="Segoe UI"/>
          <w:b/>
          <w:bCs/>
          <w:lang w:val="pl-PL"/>
        </w:rPr>
        <w:lastRenderedPageBreak/>
        <w:t>10. Środki dydaktyczne:</w:t>
      </w:r>
    </w:p>
    <w:p w14:paraId="3A480A3A" w14:textId="2817A12A" w:rsidR="00ED03AD" w:rsidRPr="00C91D1B" w:rsidRDefault="00ED03AD" w:rsidP="00ED03AD">
      <w:pPr>
        <w:rPr>
          <w:lang w:val="ru-RU"/>
        </w:rPr>
      </w:pPr>
      <w:r w:rsidRPr="003B45F2">
        <w:rPr>
          <w:lang w:val="pl-PL"/>
        </w:rPr>
        <w:t>podr</w:t>
      </w:r>
      <w:r w:rsidRPr="00C91D1B">
        <w:rPr>
          <w:lang w:val="ru-RU"/>
        </w:rPr>
        <w:t>ę</w:t>
      </w:r>
      <w:r w:rsidRPr="003B45F2">
        <w:rPr>
          <w:lang w:val="pl-PL"/>
        </w:rPr>
        <w:t>cznik  </w:t>
      </w:r>
      <w:r w:rsidRPr="00ED03AD">
        <w:rPr>
          <w:lang w:val="ru-RU"/>
        </w:rPr>
        <w:t>Вот</w:t>
      </w:r>
      <w:r w:rsidRPr="00C91D1B">
        <w:rPr>
          <w:lang w:val="ru-RU"/>
        </w:rPr>
        <w:t xml:space="preserve"> </w:t>
      </w:r>
      <w:r w:rsidRPr="00ED03AD">
        <w:rPr>
          <w:lang w:val="ru-RU"/>
        </w:rPr>
        <w:t>и</w:t>
      </w:r>
      <w:r w:rsidRPr="00C91D1B">
        <w:rPr>
          <w:lang w:val="ru-RU"/>
        </w:rPr>
        <w:t xml:space="preserve"> </w:t>
      </w:r>
      <w:r w:rsidRPr="00ED03AD">
        <w:rPr>
          <w:lang w:val="ru-RU"/>
        </w:rPr>
        <w:t>мы</w:t>
      </w:r>
      <w:r w:rsidRPr="00C91D1B">
        <w:rPr>
          <w:lang w:val="ru-RU"/>
        </w:rPr>
        <w:t xml:space="preserve"> </w:t>
      </w:r>
      <w:r w:rsidRPr="00ED03AD">
        <w:rPr>
          <w:lang w:val="ru-RU"/>
        </w:rPr>
        <w:t>по</w:t>
      </w:r>
      <w:r w:rsidRPr="00C91D1B">
        <w:rPr>
          <w:lang w:val="ru-RU"/>
        </w:rPr>
        <w:t>-</w:t>
      </w:r>
      <w:r w:rsidRPr="00ED03AD">
        <w:rPr>
          <w:lang w:val="ru-RU"/>
        </w:rPr>
        <w:t>новому</w:t>
      </w:r>
      <w:r w:rsidRPr="00C91D1B">
        <w:rPr>
          <w:lang w:val="ru-RU"/>
        </w:rPr>
        <w:t xml:space="preserve"> </w:t>
      </w:r>
      <w:r w:rsidR="003B45F2" w:rsidRPr="00C91D1B">
        <w:rPr>
          <w:lang w:val="ru-RU"/>
        </w:rPr>
        <w:t>1</w:t>
      </w:r>
      <w:r w:rsidRPr="00C91D1B">
        <w:rPr>
          <w:lang w:val="ru-RU"/>
        </w:rPr>
        <w:t xml:space="preserve"> (</w:t>
      </w:r>
      <w:r w:rsidRPr="003B45F2">
        <w:rPr>
          <w:lang w:val="pl-PL"/>
        </w:rPr>
        <w:t>WSzPWN</w:t>
      </w:r>
      <w:r w:rsidRPr="00C91D1B">
        <w:rPr>
          <w:lang w:val="ru-RU"/>
        </w:rPr>
        <w:t>)</w:t>
      </w:r>
      <w:r w:rsidRPr="003B45F2">
        <w:rPr>
          <w:lang w:val="pl-PL"/>
        </w:rPr>
        <w:t> </w:t>
      </w:r>
    </w:p>
    <w:p w14:paraId="5E68FA9A" w14:textId="77A4843E" w:rsid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multibook zamieszczony na stronie </w:t>
      </w:r>
      <w:r w:rsidR="003B45F2">
        <w:rPr>
          <w:lang w:val="pl-PL"/>
        </w:rPr>
        <w:t>e-a</w:t>
      </w:r>
      <w:r w:rsidRPr="00ED03AD">
        <w:rPr>
          <w:lang w:val="pl-PL"/>
        </w:rPr>
        <w:t>kademia PWN</w:t>
      </w:r>
    </w:p>
    <w:p w14:paraId="7D722ED6" w14:textId="6F6C41F0" w:rsidR="00D262C9" w:rsidRPr="003B45F2" w:rsidRDefault="00D262C9" w:rsidP="00ED03AD">
      <w:pPr>
        <w:rPr>
          <w:lang w:val="pl-PL"/>
        </w:rPr>
      </w:pPr>
      <w:r>
        <w:rPr>
          <w:lang w:val="pl-PL"/>
        </w:rPr>
        <w:t>Padlet</w:t>
      </w:r>
    </w:p>
    <w:p w14:paraId="7C62C507" w14:textId="77777777" w:rsidR="00ED03AD" w:rsidRPr="00C91D1B" w:rsidRDefault="00ED03AD" w:rsidP="00ED03AD">
      <w:pPr>
        <w:rPr>
          <w:lang w:val="pl-PL"/>
        </w:rPr>
      </w:pPr>
      <w:r w:rsidRPr="00C91D1B">
        <w:rPr>
          <w:lang w:val="pl-PL"/>
        </w:rPr>
        <w:t>Jamboard</w:t>
      </w:r>
    </w:p>
    <w:p w14:paraId="742D8AA3" w14:textId="4D3B9334" w:rsidR="00ED03AD" w:rsidRPr="00C91D1B" w:rsidRDefault="00ED03AD" w:rsidP="00ED03AD">
      <w:pPr>
        <w:rPr>
          <w:lang w:val="pl-PL"/>
        </w:rPr>
      </w:pPr>
      <w:r w:rsidRPr="00C91D1B">
        <w:rPr>
          <w:lang w:val="pl-PL"/>
        </w:rPr>
        <w:t>Wordwall</w:t>
      </w:r>
    </w:p>
    <w:p w14:paraId="018B09EF" w14:textId="011263C7" w:rsidR="003B45F2" w:rsidRPr="003B45F2" w:rsidRDefault="003B45F2" w:rsidP="00ED03AD">
      <w:pPr>
        <w:rPr>
          <w:lang w:val="pl-PL"/>
        </w:rPr>
      </w:pPr>
      <w:r w:rsidRPr="003B45F2">
        <w:rPr>
          <w:lang w:val="pl-PL"/>
        </w:rPr>
        <w:t>LearningApps</w:t>
      </w:r>
    </w:p>
    <w:p w14:paraId="122C7B0A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11. Wymagania w zakresie technologii:</w:t>
      </w:r>
    </w:p>
    <w:p w14:paraId="4F78F0CB" w14:textId="3074255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>komputer / laptop</w:t>
      </w:r>
      <w:r w:rsidR="00E024A4">
        <w:rPr>
          <w:lang w:val="pl-PL"/>
        </w:rPr>
        <w:t xml:space="preserve"> z dostępem do internetu</w:t>
      </w:r>
      <w:r w:rsidR="00B86439">
        <w:rPr>
          <w:lang w:val="pl-PL"/>
        </w:rPr>
        <w:t>, projektor</w:t>
      </w:r>
      <w:r w:rsidR="00D262C9">
        <w:rPr>
          <w:lang w:val="pl-PL"/>
        </w:rPr>
        <w:t xml:space="preserve"> lub</w:t>
      </w:r>
      <w:r w:rsidR="00B86439">
        <w:rPr>
          <w:lang w:val="pl-PL"/>
        </w:rPr>
        <w:t xml:space="preserve"> monitor interaktywny</w:t>
      </w:r>
    </w:p>
    <w:p w14:paraId="6DBA847E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12. Przebieg zajęć:</w:t>
      </w:r>
    </w:p>
    <w:p w14:paraId="2779D36E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Aktywność nr 1</w:t>
      </w:r>
    </w:p>
    <w:p w14:paraId="07B0EDF8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Temat:</w:t>
      </w:r>
    </w:p>
    <w:p w14:paraId="29A5EFC1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Faza wstępna</w:t>
      </w:r>
    </w:p>
    <w:p w14:paraId="5DEB7C7A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Czas trwania:</w:t>
      </w:r>
    </w:p>
    <w:p w14:paraId="2E134B75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5 minut</w:t>
      </w:r>
    </w:p>
    <w:p w14:paraId="35429A00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Opis aktywności:</w:t>
      </w:r>
    </w:p>
    <w:p w14:paraId="571ACB50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</w:t>
      </w:r>
    </w:p>
    <w:p w14:paraId="39F6A9AF" w14:textId="77777777" w:rsidR="00ED03AD" w:rsidRDefault="00ED03AD" w:rsidP="00ED03AD">
      <w:pPr>
        <w:numPr>
          <w:ilvl w:val="0"/>
          <w:numId w:val="4"/>
        </w:numPr>
      </w:pPr>
      <w:proofErr w:type="spellStart"/>
      <w:r>
        <w:t>Sprawdzenie</w:t>
      </w:r>
      <w:proofErr w:type="spellEnd"/>
      <w:r>
        <w:t xml:space="preserve"> </w:t>
      </w:r>
      <w:proofErr w:type="spellStart"/>
      <w:r>
        <w:t>listy</w:t>
      </w:r>
      <w:proofErr w:type="spellEnd"/>
    </w:p>
    <w:p w14:paraId="46D86E73" w14:textId="77777777" w:rsidR="00ED03AD" w:rsidRDefault="00ED03AD" w:rsidP="00ED03AD">
      <w:pPr>
        <w:numPr>
          <w:ilvl w:val="0"/>
          <w:numId w:val="4"/>
        </w:numPr>
      </w:pPr>
      <w:proofErr w:type="spellStart"/>
      <w:r>
        <w:t>Sprawdzenie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domowej</w:t>
      </w:r>
      <w:proofErr w:type="spellEnd"/>
    </w:p>
    <w:p w14:paraId="7811FD60" w14:textId="77777777" w:rsidR="00ED03AD" w:rsidRDefault="00ED03AD" w:rsidP="00ED03AD">
      <w:pPr>
        <w:numPr>
          <w:ilvl w:val="0"/>
          <w:numId w:val="4"/>
        </w:numPr>
      </w:pPr>
      <w:proofErr w:type="spellStart"/>
      <w:r>
        <w:t>Podanie</w:t>
      </w:r>
      <w:proofErr w:type="spellEnd"/>
      <w:r>
        <w:t xml:space="preserve"> </w:t>
      </w:r>
      <w:proofErr w:type="spellStart"/>
      <w:r>
        <w:t>tematu</w:t>
      </w:r>
      <w:proofErr w:type="spellEnd"/>
      <w:r>
        <w:t xml:space="preserve"> </w:t>
      </w:r>
      <w:proofErr w:type="spellStart"/>
      <w:r>
        <w:t>lekcji</w:t>
      </w:r>
      <w:proofErr w:type="spellEnd"/>
    </w:p>
    <w:p w14:paraId="653256A4" w14:textId="77777777" w:rsidR="00ED03AD" w:rsidRDefault="00ED03AD" w:rsidP="00ED03AD">
      <w:pPr>
        <w:numPr>
          <w:ilvl w:val="0"/>
          <w:numId w:val="4"/>
        </w:numPr>
      </w:pPr>
      <w:proofErr w:type="spellStart"/>
      <w:r>
        <w:t>Określenie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lekcji</w:t>
      </w:r>
      <w:proofErr w:type="spellEnd"/>
    </w:p>
    <w:p w14:paraId="5732BAB4" w14:textId="77777777" w:rsidR="00ED03AD" w:rsidRDefault="00ED03AD" w:rsidP="00ED03AD">
      <w:proofErr w:type="spellStart"/>
      <w:r>
        <w:rPr>
          <w:rFonts w:ascii="Segoe UI" w:eastAsia="Segoe UI" w:hAnsi="Segoe UI" w:cs="Segoe UI"/>
          <w:b/>
          <w:bCs/>
        </w:rPr>
        <w:t>Aktywność</w:t>
      </w:r>
      <w:proofErr w:type="spellEnd"/>
      <w:r>
        <w:rPr>
          <w:rFonts w:ascii="Segoe UI" w:eastAsia="Segoe UI" w:hAnsi="Segoe UI" w:cs="Segoe UI"/>
          <w:b/>
          <w:bCs/>
        </w:rPr>
        <w:t xml:space="preserve"> nr 2</w:t>
      </w:r>
    </w:p>
    <w:p w14:paraId="50315F29" w14:textId="77777777" w:rsidR="00ED03AD" w:rsidRDefault="00ED03AD" w:rsidP="00ED03AD">
      <w:proofErr w:type="spellStart"/>
      <w:r>
        <w:rPr>
          <w:b/>
          <w:bCs/>
        </w:rPr>
        <w:t>Temat</w:t>
      </w:r>
      <w:proofErr w:type="spellEnd"/>
      <w:r>
        <w:rPr>
          <w:b/>
          <w:bCs/>
        </w:rPr>
        <w:t>:</w:t>
      </w:r>
    </w:p>
    <w:p w14:paraId="4C1BF31A" w14:textId="29C75A34" w:rsidR="00B86439" w:rsidRDefault="00ED03AD" w:rsidP="00B86439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B86439">
        <w:rPr>
          <w:lang w:val="pl-PL"/>
        </w:rPr>
        <w:t xml:space="preserve"> Faza główna</w:t>
      </w:r>
      <w:r w:rsidR="00B86439" w:rsidRPr="00B86439">
        <w:rPr>
          <w:lang w:val="pl-PL"/>
        </w:rPr>
        <w:t xml:space="preserve"> – zapoznanie </w:t>
      </w:r>
      <w:r w:rsidR="00B86439">
        <w:rPr>
          <w:lang w:val="pl-PL"/>
        </w:rPr>
        <w:t>z nazwami pomieszczeń w mieszkaniu, sposobami ich określania oraz relacje przestrzenne.</w:t>
      </w:r>
    </w:p>
    <w:p w14:paraId="20D9ADEC" w14:textId="77777777" w:rsidR="00B86439" w:rsidRDefault="00B86439" w:rsidP="00B86439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0E17160F" w14:textId="674A1A23" w:rsidR="00ED03AD" w:rsidRPr="00B86439" w:rsidRDefault="00ED03AD" w:rsidP="00B86439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B86439">
        <w:rPr>
          <w:b/>
          <w:bCs/>
          <w:lang w:val="pl-PL"/>
        </w:rPr>
        <w:t>Czas trwania:</w:t>
      </w:r>
    </w:p>
    <w:p w14:paraId="26B5ED55" w14:textId="2A3AD2CC" w:rsidR="00ED03AD" w:rsidRPr="00C955A9" w:rsidRDefault="00ED03AD" w:rsidP="00ED03AD">
      <w:pPr>
        <w:rPr>
          <w:vertAlign w:val="subscript"/>
          <w:lang w:val="pl-PL"/>
        </w:rPr>
      </w:pPr>
      <w:r w:rsidRPr="00B86439">
        <w:rPr>
          <w:lang w:val="pl-PL"/>
        </w:rPr>
        <w:t xml:space="preserve"> </w:t>
      </w:r>
      <w:r w:rsidR="002C1664">
        <w:rPr>
          <w:lang w:val="pl-PL"/>
        </w:rPr>
        <w:t>25</w:t>
      </w:r>
      <w:r w:rsidRPr="00B86439">
        <w:rPr>
          <w:lang w:val="pl-PL"/>
        </w:rPr>
        <w:t xml:space="preserve"> minut</w:t>
      </w:r>
    </w:p>
    <w:p w14:paraId="4CFC0E7F" w14:textId="20DB747A" w:rsidR="00ED03AD" w:rsidRPr="00B86439" w:rsidRDefault="00ED03AD" w:rsidP="00ED03AD">
      <w:pPr>
        <w:rPr>
          <w:lang w:val="pl-PL"/>
        </w:rPr>
      </w:pPr>
      <w:r w:rsidRPr="00B86439">
        <w:rPr>
          <w:b/>
          <w:bCs/>
          <w:lang w:val="pl-PL"/>
        </w:rPr>
        <w:t>Opis aktywności:</w:t>
      </w:r>
    </w:p>
    <w:p w14:paraId="3A951820" w14:textId="155754EE" w:rsidR="00ED03AD" w:rsidRPr="002B4D15" w:rsidRDefault="002B4D15" w:rsidP="002B4D15">
      <w:pPr>
        <w:rPr>
          <w:lang w:val="pl-PL"/>
        </w:rPr>
      </w:pPr>
      <w:r w:rsidRPr="002B4D15">
        <w:rPr>
          <w:lang w:val="pl-PL"/>
        </w:rPr>
        <w:t>1.</w:t>
      </w:r>
      <w:r>
        <w:rPr>
          <w:lang w:val="pl-PL"/>
        </w:rPr>
        <w:t xml:space="preserve"> </w:t>
      </w:r>
      <w:r w:rsidR="00E024A4" w:rsidRPr="002B4D15">
        <w:rPr>
          <w:lang w:val="pl-PL"/>
        </w:rPr>
        <w:t xml:space="preserve">Lekcję rozpoczynamy od zapoznania uczniów z nazwami typów domów </w:t>
      </w:r>
      <w:r w:rsidR="00FF6D92" w:rsidRPr="00C955A9">
        <w:fldChar w:fldCharType="begin"/>
      </w:r>
      <w:r w:rsidR="00FF6D92" w:rsidRPr="00C955A9">
        <w:rPr>
          <w:lang w:val="pl-PL"/>
        </w:rPr>
        <w:instrText xml:space="preserve"> HYPERLINK "https://padlet.com/dakrot/b4ph1kvso4tlnvcj" </w:instrText>
      </w:r>
      <w:r w:rsidR="00FF6D92" w:rsidRPr="00C955A9">
        <w:fldChar w:fldCharType="separate"/>
      </w:r>
      <w:proofErr w:type="spellStart"/>
      <w:r w:rsidR="00FF6D92" w:rsidRPr="00C955A9">
        <w:rPr>
          <w:rStyle w:val="Hyperlink"/>
        </w:rPr>
        <w:t>Дома</w:t>
      </w:r>
      <w:proofErr w:type="spellEnd"/>
      <w:r w:rsidR="00FF6D92" w:rsidRPr="00C955A9">
        <w:rPr>
          <w:rStyle w:val="Hyperlink"/>
          <w:lang w:val="pl-PL"/>
        </w:rPr>
        <w:t xml:space="preserve"> (padlet.com)</w:t>
      </w:r>
      <w:r w:rsidR="00FF6D92" w:rsidRPr="00C955A9">
        <w:fldChar w:fldCharType="end"/>
      </w:r>
      <w:r w:rsidR="00E024A4" w:rsidRPr="002B4D15">
        <w:rPr>
          <w:lang w:val="pl-PL"/>
        </w:rPr>
        <w:t xml:space="preserve"> oraz prezentacj</w:t>
      </w:r>
      <w:r w:rsidR="00B86439" w:rsidRPr="002B4D15">
        <w:rPr>
          <w:lang w:val="pl-PL"/>
        </w:rPr>
        <w:t>i</w:t>
      </w:r>
      <w:r w:rsidR="00E024A4" w:rsidRPr="002B4D15">
        <w:rPr>
          <w:lang w:val="pl-PL"/>
        </w:rPr>
        <w:t xml:space="preserve"> nazw pomieszczeń i ich położenia względem siebie</w:t>
      </w:r>
      <w:r w:rsidR="00B86439" w:rsidRPr="002B4D15">
        <w:rPr>
          <w:lang w:val="pl-PL"/>
        </w:rPr>
        <w:t xml:space="preserve"> – uczniowie dwukrotnie słuchają nagrania z multibooka na paltformie e-akadmia PWN. Wspólne stworzenie notatki na Jamboard – mapa myśli. </w:t>
      </w:r>
    </w:p>
    <w:p w14:paraId="3BFFB0C9" w14:textId="15F2E885" w:rsidR="002B4D15" w:rsidRDefault="002B4D15" w:rsidP="002B4D1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>
        <w:rPr>
          <w:lang w:val="pl-PL"/>
        </w:rPr>
        <w:t xml:space="preserve">2. Gramatyka – </w:t>
      </w:r>
      <w:r w:rsidR="00DA1B23">
        <w:rPr>
          <w:lang w:val="pl-PL"/>
        </w:rPr>
        <w:t xml:space="preserve">nauczyciel zapoznaje uczniów ze sposobem </w:t>
      </w:r>
      <w:r>
        <w:rPr>
          <w:lang w:val="pl-PL"/>
        </w:rPr>
        <w:t>określani</w:t>
      </w:r>
      <w:r w:rsidR="00DA1B23">
        <w:rPr>
          <w:lang w:val="pl-PL"/>
        </w:rPr>
        <w:t>a</w:t>
      </w:r>
      <w:r>
        <w:rPr>
          <w:lang w:val="pl-PL"/>
        </w:rPr>
        <w:t xml:space="preserve"> relacji przestrzennych przy użyciu wyrażeń </w:t>
      </w:r>
      <w:r>
        <w:rPr>
          <w:lang w:val="ru-RU"/>
        </w:rPr>
        <w:t>находиться</w:t>
      </w:r>
      <w:r w:rsidRPr="002B4D15">
        <w:rPr>
          <w:lang w:val="pl-PL"/>
        </w:rPr>
        <w:t xml:space="preserve"> </w:t>
      </w:r>
      <w:r>
        <w:rPr>
          <w:lang w:val="ru-RU"/>
        </w:rPr>
        <w:t>справа</w:t>
      </w:r>
      <w:r w:rsidRPr="002B4D15">
        <w:rPr>
          <w:lang w:val="pl-PL"/>
        </w:rPr>
        <w:t xml:space="preserve"> </w:t>
      </w:r>
      <w:r>
        <w:rPr>
          <w:lang w:val="ru-RU"/>
        </w:rPr>
        <w:t>от</w:t>
      </w:r>
      <w:r w:rsidRPr="002B4D15">
        <w:rPr>
          <w:lang w:val="pl-PL"/>
        </w:rPr>
        <w:t xml:space="preserve"> </w:t>
      </w:r>
      <w:r>
        <w:rPr>
          <w:lang w:val="ru-RU"/>
        </w:rPr>
        <w:t>входа</w:t>
      </w:r>
      <w:r w:rsidRPr="002B4D15">
        <w:rPr>
          <w:lang w:val="pl-PL"/>
        </w:rPr>
        <w:t xml:space="preserve">, </w:t>
      </w:r>
      <w:r>
        <w:rPr>
          <w:lang w:val="ru-RU"/>
        </w:rPr>
        <w:t>напротив</w:t>
      </w:r>
      <w:r w:rsidRPr="002B4D15">
        <w:rPr>
          <w:lang w:val="pl-PL"/>
        </w:rPr>
        <w:t xml:space="preserve"> </w:t>
      </w:r>
      <w:r>
        <w:rPr>
          <w:lang w:val="ru-RU"/>
        </w:rPr>
        <w:t>входа</w:t>
      </w:r>
      <w:r w:rsidRPr="002B4D15">
        <w:rPr>
          <w:lang w:val="pl-PL"/>
        </w:rPr>
        <w:t xml:space="preserve">, </w:t>
      </w:r>
      <w:r>
        <w:rPr>
          <w:lang w:val="ru-RU"/>
        </w:rPr>
        <w:t>рядом</w:t>
      </w:r>
      <w:r w:rsidRPr="002B4D15">
        <w:rPr>
          <w:lang w:val="pl-PL"/>
        </w:rPr>
        <w:t xml:space="preserve"> </w:t>
      </w:r>
      <w:r>
        <w:rPr>
          <w:lang w:val="ru-RU"/>
        </w:rPr>
        <w:t>с</w:t>
      </w:r>
      <w:r w:rsidRPr="002B4D15">
        <w:rPr>
          <w:lang w:val="pl-PL"/>
        </w:rPr>
        <w:t xml:space="preserve"> </w:t>
      </w:r>
      <w:r>
        <w:rPr>
          <w:lang w:val="ru-RU"/>
        </w:rPr>
        <w:t>кухней</w:t>
      </w:r>
      <w:r w:rsidRPr="002B4D15">
        <w:rPr>
          <w:lang w:val="pl-PL"/>
        </w:rPr>
        <w:t xml:space="preserve">, </w:t>
      </w:r>
      <w:r>
        <w:rPr>
          <w:lang w:val="ru-RU"/>
        </w:rPr>
        <w:t>возле</w:t>
      </w:r>
      <w:r w:rsidRPr="002B4D15">
        <w:rPr>
          <w:lang w:val="pl-PL"/>
        </w:rPr>
        <w:t xml:space="preserve"> </w:t>
      </w:r>
      <w:r>
        <w:rPr>
          <w:lang w:val="ru-RU"/>
        </w:rPr>
        <w:t>гостиной</w:t>
      </w:r>
      <w:r w:rsidRPr="002B4D15">
        <w:rPr>
          <w:lang w:val="pl-PL"/>
        </w:rPr>
        <w:t xml:space="preserve"> </w:t>
      </w:r>
      <w:r>
        <w:rPr>
          <w:lang w:val="pl-PL"/>
        </w:rPr>
        <w:t>itp. – wspólne stworzenie notatki na Jamboard.</w:t>
      </w:r>
    </w:p>
    <w:p w14:paraId="37EC4C5E" w14:textId="570303B7" w:rsidR="002B4D15" w:rsidRDefault="002B4D15" w:rsidP="002B4D1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>
        <w:rPr>
          <w:lang w:val="pl-PL"/>
        </w:rPr>
        <w:t xml:space="preserve">Uczniowie wykonują zadania </w:t>
      </w:r>
      <w:r w:rsidR="00DA1B23">
        <w:rPr>
          <w:lang w:val="pl-PL"/>
        </w:rPr>
        <w:t xml:space="preserve">z interaktywnymi ćwiczeniami na monitorze </w:t>
      </w:r>
      <w:r w:rsidR="00C955A9">
        <w:fldChar w:fldCharType="begin"/>
      </w:r>
      <w:r w:rsidR="00C955A9" w:rsidRPr="00C955A9">
        <w:rPr>
          <w:lang w:val="pl-PL"/>
        </w:rPr>
        <w:instrText xml:space="preserve"> HYPERLINK "https://e-akademia.pwn.pl/a/P1ET2wGjI/D1FxQBKTC" </w:instrText>
      </w:r>
      <w:r w:rsidR="00C955A9">
        <w:fldChar w:fldCharType="separate"/>
      </w:r>
      <w:r w:rsidR="00DA1B23" w:rsidRPr="00DA1B23">
        <w:rPr>
          <w:rStyle w:val="Hyperlink"/>
          <w:lang w:val="pl-PL"/>
        </w:rPr>
        <w:t>Akademia PWN</w:t>
      </w:r>
      <w:r w:rsidR="00C955A9">
        <w:rPr>
          <w:rStyle w:val="Hyperlink"/>
          <w:lang w:val="pl-PL"/>
        </w:rPr>
        <w:fldChar w:fldCharType="end"/>
      </w:r>
      <w:r w:rsidR="00DA1B23">
        <w:rPr>
          <w:lang w:val="pl-PL"/>
        </w:rPr>
        <w:t xml:space="preserve"> (krzyżówka, uzupełnianie luk wyrazowych, dopasowywanie przymiotników do rzeczowników).</w:t>
      </w:r>
    </w:p>
    <w:p w14:paraId="04CB6749" w14:textId="05C58E32" w:rsidR="00ED03AD" w:rsidRDefault="00ED03AD" w:rsidP="00DA1B23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45E48C70" w14:textId="77777777" w:rsidR="002C1664" w:rsidRDefault="00DA1B23" w:rsidP="00DA1B23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>
        <w:rPr>
          <w:lang w:val="pl-PL"/>
        </w:rPr>
        <w:t>3. Praca w grupach.</w:t>
      </w:r>
    </w:p>
    <w:p w14:paraId="1C4D117D" w14:textId="716304BC" w:rsidR="00ED03AD" w:rsidRDefault="00ED03AD" w:rsidP="002C1664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ED03AD">
        <w:rPr>
          <w:lang w:val="pl-PL"/>
        </w:rPr>
        <w:t>Nauczyciel dzieli uczniów na 4 grupy.</w:t>
      </w:r>
      <w:r w:rsidR="002C1664">
        <w:rPr>
          <w:lang w:val="pl-PL"/>
        </w:rPr>
        <w:t xml:space="preserve"> </w:t>
      </w:r>
      <w:r w:rsidRPr="00ED03AD">
        <w:rPr>
          <w:lang w:val="pl-PL"/>
        </w:rPr>
        <w:t>Zadaniem uczniów jest</w:t>
      </w:r>
      <w:r w:rsidR="002C1664">
        <w:rPr>
          <w:lang w:val="pl-PL"/>
        </w:rPr>
        <w:t xml:space="preserve"> uzupełnienie luk wyrazowych w opisie mieszkania na </w:t>
      </w:r>
      <w:r w:rsidR="00D262C9">
        <w:fldChar w:fldCharType="begin"/>
      </w:r>
      <w:r w:rsidR="00D262C9" w:rsidRPr="0058506F">
        <w:rPr>
          <w:lang w:val="pl-PL"/>
        </w:rPr>
        <w:instrText xml:space="preserve"> HYPERLINK "https://learningapps.org/9607622" </w:instrText>
      </w:r>
      <w:r w:rsidR="00D262C9">
        <w:fldChar w:fldCharType="separate"/>
      </w:r>
      <w:r w:rsidR="002C1664" w:rsidRPr="002C1664">
        <w:rPr>
          <w:rStyle w:val="Hyperlink"/>
          <w:lang w:val="pl-PL"/>
        </w:rPr>
        <w:t>Moje mieszk</w:t>
      </w:r>
      <w:r w:rsidR="00C955A9">
        <w:rPr>
          <w:rStyle w:val="Hyperlink"/>
          <w:lang w:val="pl-PL"/>
        </w:rPr>
        <w:t>a</w:t>
      </w:r>
      <w:r w:rsidR="002C1664" w:rsidRPr="002C1664">
        <w:rPr>
          <w:rStyle w:val="Hyperlink"/>
          <w:lang w:val="pl-PL"/>
        </w:rPr>
        <w:t xml:space="preserve">nie / </w:t>
      </w:r>
      <w:proofErr w:type="spellStart"/>
      <w:r w:rsidR="002C1664">
        <w:rPr>
          <w:rStyle w:val="Hyperlink"/>
        </w:rPr>
        <w:t>Моя</w:t>
      </w:r>
      <w:proofErr w:type="spellEnd"/>
      <w:r w:rsidR="002C1664" w:rsidRPr="002C1664">
        <w:rPr>
          <w:rStyle w:val="Hyperlink"/>
          <w:lang w:val="pl-PL"/>
        </w:rPr>
        <w:t xml:space="preserve"> </w:t>
      </w:r>
      <w:proofErr w:type="spellStart"/>
      <w:r w:rsidR="002C1664">
        <w:rPr>
          <w:rStyle w:val="Hyperlink"/>
        </w:rPr>
        <w:t>квартира</w:t>
      </w:r>
      <w:proofErr w:type="spellEnd"/>
      <w:r w:rsidR="002C1664" w:rsidRPr="002C1664">
        <w:rPr>
          <w:rStyle w:val="Hyperlink"/>
          <w:lang w:val="pl-PL"/>
        </w:rPr>
        <w:t xml:space="preserve"> (learningapps.org)</w:t>
      </w:r>
      <w:r w:rsidR="00D262C9">
        <w:rPr>
          <w:rStyle w:val="Hyperlink"/>
          <w:lang w:val="pl-PL"/>
        </w:rPr>
        <w:fldChar w:fldCharType="end"/>
      </w:r>
      <w:r w:rsidR="002C1664" w:rsidRPr="002C1664">
        <w:rPr>
          <w:lang w:val="pl-PL"/>
        </w:rPr>
        <w:t>.</w:t>
      </w:r>
      <w:r w:rsidR="002C1664">
        <w:rPr>
          <w:lang w:val="pl-PL"/>
        </w:rPr>
        <w:t xml:space="preserve"> Ćwiczenie przygotowuje do samodzielnego stworzenia opisu własnego mieszkania. Nauczyciel sprawdza wykonanie zadania, koryguje błędy.</w:t>
      </w:r>
    </w:p>
    <w:p w14:paraId="557D4148" w14:textId="413E51DB" w:rsidR="002C1664" w:rsidRDefault="002C1664" w:rsidP="002C1664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0ED70B37" w14:textId="77777777" w:rsidR="002C1664" w:rsidRPr="002C1664" w:rsidRDefault="002C1664" w:rsidP="002C1664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3AC04210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Aktywność nr 3</w:t>
      </w:r>
    </w:p>
    <w:p w14:paraId="7CB32172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Temat:</w:t>
      </w:r>
    </w:p>
    <w:p w14:paraId="7F17171C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Faza utrwalająca</w:t>
      </w:r>
    </w:p>
    <w:p w14:paraId="33DE8163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Czas trwania:</w:t>
      </w:r>
    </w:p>
    <w:p w14:paraId="7A168250" w14:textId="2AB98F00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1</w:t>
      </w:r>
      <w:r w:rsidR="002C1664">
        <w:rPr>
          <w:lang w:val="pl-PL"/>
        </w:rPr>
        <w:t>0</w:t>
      </w:r>
      <w:r w:rsidRPr="00ED03AD">
        <w:rPr>
          <w:lang w:val="pl-PL"/>
        </w:rPr>
        <w:t xml:space="preserve"> minut</w:t>
      </w:r>
    </w:p>
    <w:p w14:paraId="4C921E9D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Opis aktywności:</w:t>
      </w:r>
    </w:p>
    <w:p w14:paraId="775CC179" w14:textId="0FA9B2EB" w:rsidR="00ED03AD" w:rsidRDefault="00ED03AD" w:rsidP="002C1664">
      <w:pPr>
        <w:rPr>
          <w:lang w:val="pl-PL"/>
        </w:rPr>
      </w:pPr>
      <w:r w:rsidRPr="00ED03AD">
        <w:rPr>
          <w:lang w:val="pl-PL"/>
        </w:rPr>
        <w:t xml:space="preserve"> W ramach utrwalenia wiadomości zdobytych na lekcji  uczniowie </w:t>
      </w:r>
      <w:r w:rsidR="002C1664">
        <w:rPr>
          <w:lang w:val="pl-PL"/>
        </w:rPr>
        <w:t>wykonują ćwiczenia:</w:t>
      </w:r>
    </w:p>
    <w:p w14:paraId="7C419166" w14:textId="0F987048" w:rsidR="002C1664" w:rsidRDefault="00C955A9" w:rsidP="002C1664">
      <w:pPr>
        <w:rPr>
          <w:rStyle w:val="Hyperlink"/>
          <w:lang w:val="pl-PL"/>
        </w:rPr>
      </w:pPr>
      <w:hyperlink r:id="rId5" w:history="1">
        <w:r w:rsidR="002C1664" w:rsidRPr="002C1664">
          <w:rPr>
            <w:rStyle w:val="Hyperlink"/>
            <w:lang w:val="pl-PL"/>
          </w:rPr>
          <w:t>Nazwy pomieszczeń - Połącz w pary (wordwall.net)</w:t>
        </w:r>
      </w:hyperlink>
    </w:p>
    <w:p w14:paraId="0FC92CE2" w14:textId="33CB8D81" w:rsidR="00C91D1B" w:rsidRPr="00C91D1B" w:rsidRDefault="00C955A9" w:rsidP="002C1664">
      <w:pPr>
        <w:rPr>
          <w:lang w:val="pl-PL"/>
        </w:rPr>
      </w:pPr>
      <w:hyperlink r:id="rId6" w:history="1">
        <w:proofErr w:type="spellStart"/>
        <w:r w:rsidR="00C91D1B">
          <w:rPr>
            <w:rStyle w:val="Hyperlink"/>
          </w:rPr>
          <w:t>Помещения</w:t>
        </w:r>
        <w:proofErr w:type="spellEnd"/>
        <w:r w:rsidR="00C91D1B" w:rsidRPr="00C91D1B">
          <w:rPr>
            <w:rStyle w:val="Hyperlink"/>
            <w:lang w:val="pl-PL"/>
          </w:rPr>
          <w:t xml:space="preserve"> - Eşleşen çiftler (wordwall.net)</w:t>
        </w:r>
      </w:hyperlink>
    </w:p>
    <w:p w14:paraId="2D2DDD12" w14:textId="33F3C52C" w:rsidR="002C1664" w:rsidRPr="00ED03AD" w:rsidRDefault="00C955A9" w:rsidP="002C1664">
      <w:pPr>
        <w:rPr>
          <w:lang w:val="pl-PL"/>
        </w:rPr>
      </w:pPr>
      <w:hyperlink r:id="rId7" w:history="1">
        <w:r w:rsidR="002C1664" w:rsidRPr="002C1664">
          <w:rPr>
            <w:rStyle w:val="Hyperlink"/>
            <w:lang w:val="pl-PL"/>
          </w:rPr>
          <w:t>Nazwy pomieszczeń po rosyjsku (learningapps.org)</w:t>
        </w:r>
      </w:hyperlink>
    </w:p>
    <w:p w14:paraId="3C7740E2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Aktywność nr 4</w:t>
      </w:r>
    </w:p>
    <w:p w14:paraId="4600F6BE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Temat:</w:t>
      </w:r>
    </w:p>
    <w:p w14:paraId="2E06AC4B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Faza podsumowująca</w:t>
      </w:r>
    </w:p>
    <w:p w14:paraId="510C87D8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Czas trwania:</w:t>
      </w:r>
    </w:p>
    <w:p w14:paraId="68C45810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5 minut</w:t>
      </w:r>
    </w:p>
    <w:p w14:paraId="76480C4E" w14:textId="533A0C4B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Opis aktywności:</w:t>
      </w:r>
    </w:p>
    <w:p w14:paraId="450D1468" w14:textId="2E4DBD4B" w:rsidR="00ED03AD" w:rsidRPr="00ED03AD" w:rsidRDefault="009A731E" w:rsidP="00ED03AD">
      <w:pPr>
        <w:rPr>
          <w:lang w:val="pl-PL"/>
        </w:rPr>
      </w:pPr>
      <w:r>
        <w:rPr>
          <w:lang w:val="pl-PL"/>
        </w:rPr>
        <w:t>1</w:t>
      </w:r>
      <w:r w:rsidR="00ED03AD" w:rsidRPr="00ED03AD">
        <w:rPr>
          <w:lang w:val="pl-PL"/>
        </w:rPr>
        <w:t>. Nauczyciel ocenia aktywność uczniów.</w:t>
      </w:r>
    </w:p>
    <w:p w14:paraId="3E3F672F" w14:textId="48096675" w:rsidR="00ED03AD" w:rsidRPr="00ED03AD" w:rsidRDefault="009A731E" w:rsidP="00ED03AD">
      <w:pPr>
        <w:rPr>
          <w:lang w:val="pl-PL"/>
        </w:rPr>
      </w:pPr>
      <w:r>
        <w:rPr>
          <w:lang w:val="pl-PL"/>
        </w:rPr>
        <w:t>2</w:t>
      </w:r>
      <w:r w:rsidR="00ED03AD" w:rsidRPr="00ED03AD">
        <w:rPr>
          <w:lang w:val="pl-PL"/>
        </w:rPr>
        <w:t>. Nauczyciel zadaje i objaśnia pracę domową polegającą na</w:t>
      </w:r>
      <w:r>
        <w:rPr>
          <w:lang w:val="pl-PL"/>
        </w:rPr>
        <w:t xml:space="preserve"> zredagowaniu opisu mieszkania. </w:t>
      </w:r>
      <w:r w:rsidRPr="00ED03AD">
        <w:rPr>
          <w:lang w:val="pl-PL"/>
        </w:rPr>
        <w:t xml:space="preserve"> </w:t>
      </w:r>
      <w:r w:rsidR="00ED03AD" w:rsidRPr="00ED03AD">
        <w:rPr>
          <w:lang w:val="pl-PL"/>
        </w:rPr>
        <w:t> </w:t>
      </w:r>
    </w:p>
    <w:p w14:paraId="66F5EEEC" w14:textId="77777777" w:rsidR="009A731E" w:rsidRDefault="009A731E" w:rsidP="00ED03AD">
      <w:pPr>
        <w:rPr>
          <w:rFonts w:ascii="Segoe UI" w:eastAsia="Segoe UI" w:hAnsi="Segoe UI" w:cs="Segoe UI"/>
          <w:b/>
          <w:bCs/>
          <w:lang w:val="pl-PL"/>
        </w:rPr>
      </w:pPr>
    </w:p>
    <w:p w14:paraId="216639D0" w14:textId="7F792E66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13. Sposób ewaluacji zajęć:</w:t>
      </w:r>
    </w:p>
    <w:p w14:paraId="69C49BD4" w14:textId="6EAD52AA" w:rsidR="00ED03AD" w:rsidRPr="009A731E" w:rsidRDefault="009A731E" w:rsidP="00ED03AD">
      <w:pPr>
        <w:rPr>
          <w:color w:val="000000" w:themeColor="text1"/>
          <w:lang w:val="pl-PL"/>
        </w:rPr>
      </w:pPr>
      <w:r w:rsidRPr="009A731E">
        <w:rPr>
          <w:color w:val="000000" w:themeColor="text1"/>
          <w:shd w:val="clear" w:color="auto" w:fill="FFFFFF"/>
          <w:lang w:val="pl-PL"/>
        </w:rPr>
        <w:t xml:space="preserve">Po przeprowadzonych zajęciach uczniowie wypełniają ankietę </w:t>
      </w:r>
      <w:hyperlink r:id="rId8" w:history="1">
        <w:r w:rsidR="0058506F" w:rsidRPr="00445ECF">
          <w:rPr>
            <w:rStyle w:val="Hyperlink"/>
            <w:rFonts w:ascii="Helvetica" w:hAnsi="Helvetica" w:cs="Helvetica"/>
            <w:spacing w:val="2"/>
            <w:shd w:val="clear" w:color="auto" w:fill="FFFFFF"/>
            <w:lang w:val="pl-PL"/>
          </w:rPr>
          <w:t>https://forms.gle/GR5G9VbNvWXt8ZJRA</w:t>
        </w:r>
      </w:hyperlink>
      <w:r>
        <w:rPr>
          <w:color w:val="000000" w:themeColor="text1"/>
          <w:lang w:val="pl-PL"/>
        </w:rPr>
        <w:t>.</w:t>
      </w:r>
    </w:p>
    <w:p w14:paraId="369B07DB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> </w:t>
      </w:r>
    </w:p>
    <w:sectPr w:rsidR="00ED03AD" w:rsidRPr="00ED03AD" w:rsidSect="003B45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B62EC0"/>
    <w:multiLevelType w:val="hybridMultilevel"/>
    <w:tmpl w:val="C38C5B2E"/>
    <w:lvl w:ilvl="0" w:tplc="55421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4E6A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CA5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E2E4B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800E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ACD9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6E8C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E2A0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DC8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E4906466"/>
    <w:multiLevelType w:val="hybridMultilevel"/>
    <w:tmpl w:val="3034BABE"/>
    <w:lvl w:ilvl="0" w:tplc="BD04F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DB0E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1C8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55CD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5AAD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12DC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5C0D2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D686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1AE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EA01D"/>
    <w:multiLevelType w:val="multilevel"/>
    <w:tmpl w:val="93A0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0464B4"/>
    <w:multiLevelType w:val="hybridMultilevel"/>
    <w:tmpl w:val="6578049C"/>
    <w:lvl w:ilvl="0" w:tplc="3D9A9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  <w:lvl w:ilvl="1" w:tplc="CFB60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A4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C25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9C34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474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1465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E63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902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D"/>
    <w:rsid w:val="002B4D15"/>
    <w:rsid w:val="002C1664"/>
    <w:rsid w:val="003B45F2"/>
    <w:rsid w:val="0058506F"/>
    <w:rsid w:val="00774ED1"/>
    <w:rsid w:val="009A731E"/>
    <w:rsid w:val="00B86439"/>
    <w:rsid w:val="00C80250"/>
    <w:rsid w:val="00C91D1B"/>
    <w:rsid w:val="00C955A9"/>
    <w:rsid w:val="00D262C9"/>
    <w:rsid w:val="00DA168C"/>
    <w:rsid w:val="00DA1B23"/>
    <w:rsid w:val="00E024A4"/>
    <w:rsid w:val="00E82CF2"/>
    <w:rsid w:val="00ED03AD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019A"/>
  <w15:chartTrackingRefBased/>
  <w15:docId w15:val="{C66447A6-10A3-4855-ADD2-CFDB6069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AD"/>
    <w:pPr>
      <w:spacing w:line="256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D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R5G9VbNvWXt8ZJ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4844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tr/resource/6383023/rosyjski/%d0%bf%d0%be%d0%bc%d0%b5%d1%89%d0%b5%d0%bd%d0%b8%d1%8f" TargetMode="External"/><Relationship Id="rId5" Type="http://schemas.openxmlformats.org/officeDocument/2006/relationships/hyperlink" Target="https://wordwall.net/pl/resource/11011016/rosyjski/nazwy-pomieszcze%c5%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Waszak</dc:creator>
  <cp:keywords/>
  <dc:description/>
  <cp:lastModifiedBy>Krzysztof Waszak</cp:lastModifiedBy>
  <cp:revision>7</cp:revision>
  <dcterms:created xsi:type="dcterms:W3CDTF">2021-06-15T21:56:00Z</dcterms:created>
  <dcterms:modified xsi:type="dcterms:W3CDTF">2021-06-18T09:49:00Z</dcterms:modified>
</cp:coreProperties>
</file>